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F04" w:rsidRPr="00880E01" w:rsidRDefault="007C6EE5">
      <w:pPr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  <w:r w:rsidRPr="00880E01">
        <w:rPr>
          <w:rFonts w:ascii="Times New Roman" w:hAnsi="Times New Roman" w:cs="Times New Roman"/>
          <w:sz w:val="24"/>
          <w:szCs w:val="24"/>
          <w:u w:val="single"/>
        </w:rPr>
        <w:t xml:space="preserve">Экзаменационные вопросы по </w:t>
      </w:r>
      <w:r w:rsidR="00CB13EF" w:rsidRPr="00880E01">
        <w:rPr>
          <w:rFonts w:ascii="Times New Roman" w:hAnsi="Times New Roman" w:cs="Times New Roman"/>
          <w:sz w:val="24"/>
          <w:szCs w:val="24"/>
          <w:u w:val="single"/>
        </w:rPr>
        <w:t>дисциплине «</w:t>
      </w:r>
      <w:proofErr w:type="spellStart"/>
      <w:r w:rsidR="00CB13EF" w:rsidRPr="00880E01">
        <w:rPr>
          <w:rFonts w:ascii="Times New Roman" w:hAnsi="Times New Roman" w:cs="Times New Roman"/>
          <w:sz w:val="24"/>
          <w:szCs w:val="24"/>
          <w:u w:val="single"/>
        </w:rPr>
        <w:t>Медидизайн</w:t>
      </w:r>
      <w:proofErr w:type="spellEnd"/>
      <w:r w:rsidR="00C51EDD" w:rsidRPr="00880E01">
        <w:rPr>
          <w:rFonts w:ascii="Times New Roman" w:hAnsi="Times New Roman" w:cs="Times New Roman"/>
          <w:sz w:val="24"/>
          <w:szCs w:val="24"/>
          <w:u w:val="single"/>
        </w:rPr>
        <w:t>»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141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Становление дизайна в различных сферах деятельности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141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 xml:space="preserve">Сущность и цель </w:t>
      </w:r>
      <w:proofErr w:type="spellStart"/>
      <w:r w:rsidRPr="004031DB">
        <w:rPr>
          <w:rFonts w:ascii="Times New Roman" w:hAnsi="Times New Roman" w:cs="Times New Roman"/>
          <w:b/>
          <w:sz w:val="24"/>
          <w:szCs w:val="24"/>
        </w:rPr>
        <w:t>медиадизайна</w:t>
      </w:r>
      <w:proofErr w:type="spellEnd"/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141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Работа дизайнера в редакции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141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Издательская этика и моральная ответственность дизайнера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Принципы и функции</w:t>
      </w:r>
      <w:r w:rsidR="004031DB">
        <w:rPr>
          <w:rFonts w:ascii="Times New Roman" w:hAnsi="Times New Roman" w:cs="Times New Roman"/>
          <w:b/>
          <w:sz w:val="24"/>
          <w:szCs w:val="24"/>
        </w:rPr>
        <w:t xml:space="preserve"> дизайна</w:t>
      </w:r>
      <w:r w:rsidRPr="004031DB">
        <w:rPr>
          <w:rFonts w:ascii="Times New Roman" w:hAnsi="Times New Roman" w:cs="Times New Roman"/>
          <w:b/>
          <w:sz w:val="24"/>
          <w:szCs w:val="24"/>
        </w:rPr>
        <w:t xml:space="preserve"> на практике  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Ритм и пропорция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 xml:space="preserve">Гармония и </w:t>
      </w:r>
      <w:proofErr w:type="spellStart"/>
      <w:r w:rsidRPr="004031DB">
        <w:rPr>
          <w:rFonts w:ascii="Times New Roman" w:hAnsi="Times New Roman" w:cs="Times New Roman"/>
          <w:b/>
          <w:sz w:val="24"/>
          <w:szCs w:val="24"/>
        </w:rPr>
        <w:t>конрапункт</w:t>
      </w:r>
      <w:proofErr w:type="spellEnd"/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Формы и способы структурирования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Стиль издания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Производственный процесс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Как мы видим</w:t>
      </w:r>
      <w:r w:rsidR="004031DB">
        <w:rPr>
          <w:rFonts w:ascii="Times New Roman" w:hAnsi="Times New Roman" w:cs="Times New Roman"/>
          <w:b/>
          <w:sz w:val="24"/>
          <w:szCs w:val="24"/>
        </w:rPr>
        <w:t>. Особенности бинокулярного зрения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Равновесие, симметрия и единство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Цветовые контрасты и смешение цветов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 xml:space="preserve">Теория цветовых впечатлений 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Теория цветовой выразительности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Типографская сетка: этапы, исследование, ограничения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Модульные сетки и модульные шкалы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Мастер страницы, шаблоны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Оборудование современной редакции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Разработка макета проекта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141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Дизайн страниц: традиционный подход и первые шаги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141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Полосы – фотографии и текст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141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Бумага и экран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141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Верстки и ее особенности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141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Типы сайтов, стили и темы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141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Элементы дизайна сайтов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031DB">
        <w:rPr>
          <w:rFonts w:ascii="Times New Roman" w:hAnsi="Times New Roman" w:cs="Times New Roman"/>
          <w:b/>
          <w:sz w:val="24"/>
          <w:szCs w:val="24"/>
        </w:rPr>
        <w:t>Типографика</w:t>
      </w:r>
      <w:proofErr w:type="spellEnd"/>
      <w:r w:rsidRPr="004031DB">
        <w:rPr>
          <w:rFonts w:ascii="Times New Roman" w:hAnsi="Times New Roman" w:cs="Times New Roman"/>
          <w:b/>
          <w:sz w:val="24"/>
          <w:szCs w:val="24"/>
        </w:rPr>
        <w:t xml:space="preserve"> как наука и искусство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Оформление текста – шрифт и структурирование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Шрифт как инструмент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Классификация и сочетание шрифтов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Кириллические шрифты и шрифты в наши дни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Части буквы, ее окружение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Система знаков, пунктуация, начертания и гарнитуры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Стили заголовков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Феномен картины – плоскость и пространство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Изобразительный материал: растрирование, форматы хранения, каталогизация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Использование иллюстраций</w:t>
      </w:r>
    </w:p>
    <w:p w:rsidR="00CB13EF" w:rsidRPr="004031DB" w:rsidRDefault="00CB13EF" w:rsidP="00CB13EF">
      <w:pPr>
        <w:numPr>
          <w:ilvl w:val="0"/>
          <w:numId w:val="1"/>
        </w:numPr>
        <w:tabs>
          <w:tab w:val="left" w:pos="1418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Подготовка штриховых рисунков. Подготовка полутоновых иллюстраций</w:t>
      </w:r>
    </w:p>
    <w:p w:rsidR="00CB13EF" w:rsidRPr="004031DB" w:rsidRDefault="00CB13EF" w:rsidP="00CB13EF">
      <w:pPr>
        <w:numPr>
          <w:ilvl w:val="0"/>
          <w:numId w:val="1"/>
        </w:numPr>
        <w:tabs>
          <w:tab w:val="left" w:pos="1418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Оценка пригодности оригиналов</w:t>
      </w:r>
    </w:p>
    <w:p w:rsidR="00CB13EF" w:rsidRPr="004031DB" w:rsidRDefault="00CB13EF" w:rsidP="00CB13EF">
      <w:pPr>
        <w:numPr>
          <w:ilvl w:val="0"/>
          <w:numId w:val="1"/>
        </w:numPr>
        <w:tabs>
          <w:tab w:val="left" w:pos="1418"/>
        </w:tabs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Обрезка и подгонка размеров иллюстрации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Контентная стратегия и отзывчивый дизайн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  <w:lang w:val="en-US"/>
        </w:rPr>
        <w:t>Adobe</w:t>
      </w:r>
      <w:r w:rsidRPr="004031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31DB">
        <w:rPr>
          <w:rFonts w:ascii="Times New Roman" w:hAnsi="Times New Roman" w:cs="Times New Roman"/>
          <w:b/>
          <w:sz w:val="24"/>
          <w:szCs w:val="24"/>
          <w:lang w:val="en-US"/>
        </w:rPr>
        <w:t>Photoshop</w:t>
      </w:r>
      <w:r w:rsidRPr="004031DB">
        <w:rPr>
          <w:rFonts w:ascii="Times New Roman" w:hAnsi="Times New Roman" w:cs="Times New Roman"/>
          <w:b/>
          <w:sz w:val="24"/>
          <w:szCs w:val="24"/>
        </w:rPr>
        <w:t xml:space="preserve"> – работа в слоях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  <w:lang w:val="en-US"/>
        </w:rPr>
        <w:t>Adobe</w:t>
      </w:r>
      <w:r w:rsidRPr="004031D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31DB">
        <w:rPr>
          <w:rFonts w:ascii="Times New Roman" w:hAnsi="Times New Roman" w:cs="Times New Roman"/>
          <w:b/>
          <w:sz w:val="24"/>
          <w:szCs w:val="24"/>
          <w:lang w:val="en-US"/>
        </w:rPr>
        <w:t>InDesign</w:t>
      </w:r>
      <w:r w:rsidRPr="004031DB">
        <w:rPr>
          <w:rFonts w:ascii="Times New Roman" w:hAnsi="Times New Roman" w:cs="Times New Roman"/>
          <w:b/>
          <w:sz w:val="24"/>
          <w:szCs w:val="24"/>
        </w:rPr>
        <w:t xml:space="preserve"> и модульная сетка для сайта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  <w:tab w:val="left" w:pos="141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 xml:space="preserve">Разработка макета для </w:t>
      </w:r>
      <w:r w:rsidRPr="004031DB">
        <w:rPr>
          <w:rFonts w:ascii="Times New Roman" w:hAnsi="Times New Roman" w:cs="Times New Roman"/>
          <w:b/>
          <w:sz w:val="24"/>
          <w:szCs w:val="24"/>
          <w:lang w:val="en-US"/>
        </w:rPr>
        <w:t>Tilda</w:t>
      </w:r>
      <w:r w:rsidRPr="004031DB">
        <w:rPr>
          <w:rFonts w:ascii="Times New Roman" w:hAnsi="Times New Roman" w:cs="Times New Roman"/>
          <w:b/>
          <w:sz w:val="24"/>
          <w:szCs w:val="24"/>
        </w:rPr>
        <w:t>.</w:t>
      </w:r>
      <w:r w:rsidRPr="004031DB">
        <w:rPr>
          <w:rFonts w:ascii="Times New Roman" w:hAnsi="Times New Roman" w:cs="Times New Roman"/>
          <w:b/>
          <w:sz w:val="24"/>
          <w:szCs w:val="24"/>
          <w:lang w:val="en-US"/>
        </w:rPr>
        <w:t>cc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  <w:tab w:val="left" w:pos="1418"/>
          <w:tab w:val="left" w:pos="226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Графический дизайн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  <w:tab w:val="left" w:pos="1418"/>
          <w:tab w:val="left" w:pos="226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Анимационный дизайн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  <w:tab w:val="left" w:pos="1418"/>
          <w:tab w:val="left" w:pos="226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Принцип «сначала мобильные»</w:t>
      </w:r>
    </w:p>
    <w:p w:rsidR="004031DB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  <w:tab w:val="left" w:pos="1418"/>
          <w:tab w:val="left" w:pos="226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Свойства виртуального события. 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  <w:tab w:val="left" w:pos="1418"/>
          <w:tab w:val="left" w:pos="226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4031DB">
        <w:rPr>
          <w:rFonts w:ascii="Times New Roman" w:hAnsi="Times New Roman" w:cs="Times New Roman"/>
          <w:b/>
          <w:sz w:val="24"/>
          <w:szCs w:val="24"/>
        </w:rPr>
        <w:t>Тропичность</w:t>
      </w:r>
      <w:proofErr w:type="spellEnd"/>
      <w:r w:rsidRPr="004031DB">
        <w:rPr>
          <w:rFonts w:ascii="Times New Roman" w:hAnsi="Times New Roman" w:cs="Times New Roman"/>
          <w:b/>
          <w:sz w:val="24"/>
          <w:szCs w:val="24"/>
        </w:rPr>
        <w:t xml:space="preserve"> виртуальной реальности</w:t>
      </w:r>
    </w:p>
    <w:p w:rsidR="00CB13EF" w:rsidRPr="004031DB" w:rsidRDefault="00CB13EF" w:rsidP="00CB13EF">
      <w:pPr>
        <w:pStyle w:val="a3"/>
        <w:numPr>
          <w:ilvl w:val="0"/>
          <w:numId w:val="1"/>
        </w:numPr>
        <w:tabs>
          <w:tab w:val="left" w:pos="851"/>
          <w:tab w:val="left" w:pos="1418"/>
          <w:tab w:val="left" w:pos="2268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031DB">
        <w:rPr>
          <w:rFonts w:ascii="Times New Roman" w:hAnsi="Times New Roman" w:cs="Times New Roman"/>
          <w:b/>
          <w:sz w:val="24"/>
          <w:szCs w:val="24"/>
        </w:rPr>
        <w:t>Дизайн и реклама. Дизайн рекламы как реклама дизайна</w:t>
      </w:r>
    </w:p>
    <w:p w:rsidR="00790E5C" w:rsidRPr="00C51EDD" w:rsidRDefault="00790E5C" w:rsidP="00605ADE">
      <w:pPr>
        <w:tabs>
          <w:tab w:val="left" w:pos="1418"/>
        </w:tabs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</w:p>
    <w:p w:rsidR="00605ADE" w:rsidRPr="00C51EDD" w:rsidRDefault="00605ADE" w:rsidP="00605ADE">
      <w:pPr>
        <w:tabs>
          <w:tab w:val="left" w:pos="1418"/>
        </w:tabs>
        <w:spacing w:after="0"/>
        <w:ind w:left="567" w:firstLine="0"/>
        <w:rPr>
          <w:rFonts w:ascii="Times New Roman" w:hAnsi="Times New Roman" w:cs="Times New Roman"/>
          <w:sz w:val="24"/>
          <w:szCs w:val="24"/>
        </w:rPr>
      </w:pPr>
      <w:r w:rsidRPr="00C51EDD">
        <w:rPr>
          <w:rFonts w:ascii="Times New Roman" w:hAnsi="Times New Roman" w:cs="Times New Roman"/>
          <w:sz w:val="24"/>
          <w:szCs w:val="24"/>
        </w:rPr>
        <w:t>Практические задания</w:t>
      </w:r>
    </w:p>
    <w:p w:rsidR="00605ADE" w:rsidRPr="00C51EDD" w:rsidRDefault="00CB13EF" w:rsidP="00605ADE">
      <w:pPr>
        <w:pStyle w:val="a3"/>
        <w:numPr>
          <w:ilvl w:val="0"/>
          <w:numId w:val="14"/>
        </w:numPr>
        <w:tabs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Глоссарий – подобрать определение к 5 терминам</w:t>
      </w:r>
    </w:p>
    <w:p w:rsidR="00605ADE" w:rsidRPr="00C51EDD" w:rsidRDefault="00CB13EF" w:rsidP="00605ADE">
      <w:pPr>
        <w:pStyle w:val="a3"/>
        <w:numPr>
          <w:ilvl w:val="0"/>
          <w:numId w:val="14"/>
        </w:numPr>
        <w:tabs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Анализ дизайна</w:t>
      </w:r>
    </w:p>
    <w:p w:rsidR="00605ADE" w:rsidRPr="00C51EDD" w:rsidRDefault="00431BF3" w:rsidP="00605ADE">
      <w:pPr>
        <w:pStyle w:val="a3"/>
        <w:numPr>
          <w:ilvl w:val="0"/>
          <w:numId w:val="14"/>
        </w:numPr>
        <w:tabs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шрифта и его размера</w:t>
      </w:r>
    </w:p>
    <w:p w:rsidR="00605ADE" w:rsidRPr="00C51EDD" w:rsidRDefault="006366DA" w:rsidP="00605ADE">
      <w:pPr>
        <w:pStyle w:val="a3"/>
        <w:numPr>
          <w:ilvl w:val="0"/>
          <w:numId w:val="14"/>
        </w:numPr>
        <w:tabs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Размещение текста и фотографий на странице</w:t>
      </w:r>
    </w:p>
    <w:p w:rsidR="00605ADE" w:rsidRPr="00C51EDD" w:rsidRDefault="00D850DE" w:rsidP="00605ADE">
      <w:pPr>
        <w:pStyle w:val="a3"/>
        <w:numPr>
          <w:ilvl w:val="0"/>
          <w:numId w:val="14"/>
        </w:numPr>
        <w:tabs>
          <w:tab w:val="left" w:pos="1418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Набрать текст с правильными символами и знаками</w:t>
      </w:r>
    </w:p>
    <w:p w:rsidR="007C6EE5" w:rsidRDefault="007C6EE5">
      <w:pPr>
        <w:rPr>
          <w:rFonts w:ascii="Times New Roman" w:hAnsi="Times New Roman" w:cs="Times New Roman"/>
          <w:sz w:val="24"/>
          <w:szCs w:val="24"/>
        </w:rPr>
      </w:pPr>
    </w:p>
    <w:p w:rsidR="004A101E" w:rsidRPr="004A101E" w:rsidRDefault="004A101E" w:rsidP="004A101E">
      <w:pPr>
        <w:ind w:firstLine="0"/>
        <w:rPr>
          <w:rFonts w:ascii="Times New Roman" w:hAnsi="Times New Roman" w:cs="Times New Roman"/>
          <w:sz w:val="24"/>
          <w:szCs w:val="24"/>
        </w:rPr>
      </w:pPr>
    </w:p>
    <w:sectPr w:rsidR="004A101E" w:rsidRPr="004A10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E7251"/>
    <w:multiLevelType w:val="hybridMultilevel"/>
    <w:tmpl w:val="77C2C342"/>
    <w:lvl w:ilvl="0" w:tplc="28C2EF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D55A97"/>
    <w:multiLevelType w:val="hybridMultilevel"/>
    <w:tmpl w:val="D848F256"/>
    <w:lvl w:ilvl="0" w:tplc="E9FC0C30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" w15:restartNumberingAfterBreak="0">
    <w:nsid w:val="0C8D3590"/>
    <w:multiLevelType w:val="hybridMultilevel"/>
    <w:tmpl w:val="C30658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F21F7D"/>
    <w:multiLevelType w:val="hybridMultilevel"/>
    <w:tmpl w:val="303EFF2C"/>
    <w:lvl w:ilvl="0" w:tplc="5AB2B8DA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4" w15:restartNumberingAfterBreak="0">
    <w:nsid w:val="15785591"/>
    <w:multiLevelType w:val="hybridMultilevel"/>
    <w:tmpl w:val="67709E4E"/>
    <w:lvl w:ilvl="0" w:tplc="5972EA1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5E0011"/>
    <w:multiLevelType w:val="hybridMultilevel"/>
    <w:tmpl w:val="56AEB510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24475E64"/>
    <w:multiLevelType w:val="hybridMultilevel"/>
    <w:tmpl w:val="44307892"/>
    <w:lvl w:ilvl="0" w:tplc="7E5AC3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48B1F84"/>
    <w:multiLevelType w:val="hybridMultilevel"/>
    <w:tmpl w:val="6E0C56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E440B4"/>
    <w:multiLevelType w:val="hybridMultilevel"/>
    <w:tmpl w:val="44ACF33A"/>
    <w:lvl w:ilvl="0" w:tplc="DAD225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8BA2C00"/>
    <w:multiLevelType w:val="hybridMultilevel"/>
    <w:tmpl w:val="F0DA9798"/>
    <w:lvl w:ilvl="0" w:tplc="D2A0BD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0C4710"/>
    <w:multiLevelType w:val="hybridMultilevel"/>
    <w:tmpl w:val="E8C20C92"/>
    <w:lvl w:ilvl="0" w:tplc="883497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358E4E50"/>
    <w:multiLevelType w:val="hybridMultilevel"/>
    <w:tmpl w:val="4EF8189A"/>
    <w:lvl w:ilvl="0" w:tplc="617E815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36AE6DE5"/>
    <w:multiLevelType w:val="hybridMultilevel"/>
    <w:tmpl w:val="21CA9B96"/>
    <w:lvl w:ilvl="0" w:tplc="617E81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A285B49"/>
    <w:multiLevelType w:val="hybridMultilevel"/>
    <w:tmpl w:val="1DEE9958"/>
    <w:lvl w:ilvl="0" w:tplc="B51EF0A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2502723"/>
    <w:multiLevelType w:val="hybridMultilevel"/>
    <w:tmpl w:val="9ED491DC"/>
    <w:lvl w:ilvl="0" w:tplc="2334E7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48C04052"/>
    <w:multiLevelType w:val="hybridMultilevel"/>
    <w:tmpl w:val="C4044BAE"/>
    <w:lvl w:ilvl="0" w:tplc="292AB59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6" w15:restartNumberingAfterBreak="0">
    <w:nsid w:val="61134EF3"/>
    <w:multiLevelType w:val="hybridMultilevel"/>
    <w:tmpl w:val="5024F34A"/>
    <w:lvl w:ilvl="0" w:tplc="F280C7F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64154A01"/>
    <w:multiLevelType w:val="hybridMultilevel"/>
    <w:tmpl w:val="C8AA95A4"/>
    <w:lvl w:ilvl="0" w:tplc="EBCEC136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8" w15:restartNumberingAfterBreak="0">
    <w:nsid w:val="6D8A0A93"/>
    <w:multiLevelType w:val="hybridMultilevel"/>
    <w:tmpl w:val="5C02336A"/>
    <w:lvl w:ilvl="0" w:tplc="938E4B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77AD749A"/>
    <w:multiLevelType w:val="hybridMultilevel"/>
    <w:tmpl w:val="104459E8"/>
    <w:lvl w:ilvl="0" w:tplc="EFB6CAFE">
      <w:start w:val="1"/>
      <w:numFmt w:val="decimal"/>
      <w:lvlText w:val="%1.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14"/>
  </w:num>
  <w:num w:numId="2">
    <w:abstractNumId w:val="18"/>
  </w:num>
  <w:num w:numId="3">
    <w:abstractNumId w:val="3"/>
  </w:num>
  <w:num w:numId="4">
    <w:abstractNumId w:val="16"/>
  </w:num>
  <w:num w:numId="5">
    <w:abstractNumId w:val="13"/>
  </w:num>
  <w:num w:numId="6">
    <w:abstractNumId w:val="17"/>
  </w:num>
  <w:num w:numId="7">
    <w:abstractNumId w:val="8"/>
  </w:num>
  <w:num w:numId="8">
    <w:abstractNumId w:val="1"/>
  </w:num>
  <w:num w:numId="9">
    <w:abstractNumId w:val="9"/>
  </w:num>
  <w:num w:numId="10">
    <w:abstractNumId w:val="19"/>
  </w:num>
  <w:num w:numId="11">
    <w:abstractNumId w:val="7"/>
  </w:num>
  <w:num w:numId="12">
    <w:abstractNumId w:val="6"/>
  </w:num>
  <w:num w:numId="13">
    <w:abstractNumId w:val="2"/>
  </w:num>
  <w:num w:numId="14">
    <w:abstractNumId w:val="0"/>
  </w:num>
  <w:num w:numId="15">
    <w:abstractNumId w:val="4"/>
  </w:num>
  <w:num w:numId="16">
    <w:abstractNumId w:val="11"/>
  </w:num>
  <w:num w:numId="17">
    <w:abstractNumId w:val="15"/>
  </w:num>
  <w:num w:numId="18">
    <w:abstractNumId w:val="12"/>
  </w:num>
  <w:num w:numId="19">
    <w:abstractNumId w:val="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EE5"/>
    <w:rsid w:val="00072A0D"/>
    <w:rsid w:val="001415A1"/>
    <w:rsid w:val="001F454A"/>
    <w:rsid w:val="001F7816"/>
    <w:rsid w:val="00310F04"/>
    <w:rsid w:val="004031DB"/>
    <w:rsid w:val="00431BF3"/>
    <w:rsid w:val="004A101E"/>
    <w:rsid w:val="00605ADE"/>
    <w:rsid w:val="006366DA"/>
    <w:rsid w:val="00790E5C"/>
    <w:rsid w:val="007C6EE5"/>
    <w:rsid w:val="00880E01"/>
    <w:rsid w:val="00B36207"/>
    <w:rsid w:val="00C51EDD"/>
    <w:rsid w:val="00CB13EF"/>
    <w:rsid w:val="00D850DE"/>
    <w:rsid w:val="00DA5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1B8937-461D-4C11-88EA-F3F141CA8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6EE5"/>
    <w:pPr>
      <w:spacing w:after="200" w:line="276" w:lineRule="auto"/>
      <w:ind w:left="720" w:firstLine="0"/>
      <w:contextualSpacing/>
    </w:pPr>
  </w:style>
  <w:style w:type="paragraph" w:styleId="a4">
    <w:name w:val="Body Text Indent"/>
    <w:basedOn w:val="a"/>
    <w:link w:val="a5"/>
    <w:rsid w:val="007C6EE5"/>
    <w:pPr>
      <w:spacing w:after="120"/>
      <w:ind w:left="283"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7C6EE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 Сулейменова</dc:creator>
  <cp:keywords/>
  <dc:description/>
  <cp:lastModifiedBy>Айнур Сулейменова</cp:lastModifiedBy>
  <cp:revision>11</cp:revision>
  <dcterms:created xsi:type="dcterms:W3CDTF">2017-11-22T09:37:00Z</dcterms:created>
  <dcterms:modified xsi:type="dcterms:W3CDTF">2019-11-13T09:40:00Z</dcterms:modified>
</cp:coreProperties>
</file>